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71" w:rsidRPr="00B835AF" w:rsidRDefault="00073871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948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9"/>
      </w:tblGrid>
      <w:tr w:rsidR="005C5ABE" w:rsidRPr="00B835AF" w:rsidTr="00E122E9">
        <w:trPr>
          <w:trHeight w:val="652"/>
        </w:trPr>
        <w:tc>
          <w:tcPr>
            <w:tcW w:w="9489" w:type="dxa"/>
          </w:tcPr>
          <w:p w:rsidR="005C5ABE" w:rsidRPr="00B835AF" w:rsidRDefault="00B835AF" w:rsidP="00C11263">
            <w:pPr>
              <w:pStyle w:val="ListParagraph"/>
              <w:ind w:left="0"/>
              <w:rPr>
                <w:rFonts w:ascii="TrebuchetMS" w:hAnsi="TrebuchetMS" w:cs="TrebuchetMS"/>
                <w:color w:val="000001"/>
                <w:sz w:val="34"/>
                <w:szCs w:val="34"/>
              </w:rPr>
            </w:pPr>
            <w:r w:rsidRPr="00C44D35">
              <w:rPr>
                <w:rFonts w:ascii="TrebuchetMS" w:hAnsi="TrebuchetMS" w:cs="TrebuchetMS"/>
                <w:b/>
                <w:color w:val="000001"/>
                <w:sz w:val="34"/>
                <w:szCs w:val="34"/>
              </w:rPr>
              <w:t xml:space="preserve">Summit </w:t>
            </w:r>
            <w:proofErr w:type="spellStart"/>
            <w:r w:rsidRPr="00C44D35">
              <w:rPr>
                <w:rFonts w:ascii="TrebuchetMS" w:hAnsi="TrebuchetMS" w:cs="TrebuchetMS"/>
                <w:b/>
                <w:color w:val="000001"/>
                <w:sz w:val="34"/>
                <w:szCs w:val="34"/>
              </w:rPr>
              <w:t>hitri</w:t>
            </w:r>
            <w:proofErr w:type="spellEnd"/>
            <w:r w:rsidRPr="00C44D35">
              <w:rPr>
                <w:rFonts w:ascii="TrebuchetMS" w:hAnsi="TrebuchetMS" w:cs="TrebuchetMS"/>
                <w:b/>
                <w:color w:val="000001"/>
                <w:sz w:val="34"/>
                <w:szCs w:val="34"/>
              </w:rPr>
              <w:t xml:space="preserve"> </w:t>
            </w:r>
            <w:proofErr w:type="spellStart"/>
            <w:r w:rsidRPr="00C44D35">
              <w:rPr>
                <w:rFonts w:ascii="TrebuchetMS" w:hAnsi="TrebuchetMS" w:cs="TrebuchetMS"/>
                <w:b/>
                <w:color w:val="000001"/>
                <w:sz w:val="34"/>
                <w:szCs w:val="34"/>
              </w:rPr>
              <w:t>kredit</w:t>
            </w:r>
            <w:proofErr w:type="spellEnd"/>
            <w:r>
              <w:rPr>
                <w:rFonts w:ascii="TrebuchetMS" w:hAnsi="TrebuchetMS" w:cs="TrebuchetMS"/>
                <w:color w:val="000001"/>
                <w:sz w:val="34"/>
                <w:szCs w:val="34"/>
              </w:rPr>
              <w:t xml:space="preserve">                                          </w:t>
            </w:r>
            <w:r w:rsidR="00E303C5">
              <w:object w:dxaOrig="14550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9pt;height:24.7pt" o:ole="">
                  <v:imagedata r:id="rId5" o:title=""/>
                </v:shape>
                <o:OLEObject Type="Embed" ProgID="PBrush" ShapeID="_x0000_i1025" DrawAspect="Content" ObjectID="_1667199951" r:id="rId6"/>
              </w:object>
            </w:r>
            <w:r>
              <w:rPr>
                <w:rFonts w:ascii="TrebuchetMS" w:hAnsi="TrebuchetMS" w:cs="TrebuchetMS"/>
                <w:color w:val="000001"/>
                <w:sz w:val="34"/>
                <w:szCs w:val="34"/>
              </w:rPr>
              <w:t xml:space="preserve">             </w:t>
            </w:r>
          </w:p>
        </w:tc>
      </w:tr>
      <w:tr w:rsidR="005C5ABE" w:rsidRPr="00B835AF" w:rsidTr="00E122E9">
        <w:trPr>
          <w:trHeight w:val="394"/>
        </w:trPr>
        <w:tc>
          <w:tcPr>
            <w:tcW w:w="9489" w:type="dxa"/>
          </w:tcPr>
          <w:p w:rsidR="006B3361" w:rsidRPr="00B835AF" w:rsidRDefault="00B835AF" w:rsidP="0075711A">
            <w:pPr>
              <w:pStyle w:val="ListParagraph"/>
              <w:ind w:left="0"/>
              <w:rPr>
                <w:rFonts w:ascii="TrebuchetMS" w:hAnsi="TrebuchetMS" w:cs="TrebuchetMS"/>
                <w:color w:val="000001"/>
                <w:sz w:val="24"/>
                <w:szCs w:val="24"/>
              </w:rPr>
            </w:pPr>
            <w:proofErr w:type="spellStart"/>
            <w:r w:rsidRPr="00B835AF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>Brezskrbni</w:t>
            </w:r>
            <w:proofErr w:type="spellEnd"/>
            <w:r w:rsidRPr="00B835AF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 xml:space="preserve"> </w:t>
            </w:r>
            <w:proofErr w:type="spellStart"/>
            <w:r w:rsidRPr="00B835AF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>nakup</w:t>
            </w:r>
            <w:proofErr w:type="spellEnd"/>
            <w:r w:rsidRPr="00B835AF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 xml:space="preserve"> na </w:t>
            </w:r>
            <w:proofErr w:type="spellStart"/>
            <w:r w:rsidRPr="00B835AF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>obroke</w:t>
            </w:r>
            <w:proofErr w:type="spellEnd"/>
            <w:r w:rsidR="00350600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 xml:space="preserve"> </w:t>
            </w:r>
            <w:r w:rsidR="00350600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>–</w:t>
            </w:r>
            <w:r w:rsidR="00350600">
              <w:rPr>
                <w:rFonts w:ascii="TrebuchetMS-Bold" w:eastAsia="TrebuchetMS-Bold" w:cs="TrebuchetMS-Bold"/>
                <w:b/>
                <w:bCs/>
                <w:color w:val="000001"/>
                <w:sz w:val="24"/>
                <w:szCs w:val="24"/>
              </w:rPr>
              <w:t xml:space="preserve"> BREZ OBRESTI</w:t>
            </w:r>
          </w:p>
        </w:tc>
      </w:tr>
      <w:tr w:rsidR="005C5ABE" w:rsidRPr="00B835AF" w:rsidTr="00E122E9">
        <w:trPr>
          <w:trHeight w:val="418"/>
        </w:trPr>
        <w:tc>
          <w:tcPr>
            <w:tcW w:w="9489" w:type="dxa"/>
          </w:tcPr>
          <w:p w:rsidR="005C5ABE" w:rsidRPr="00B835AF" w:rsidRDefault="005C5ABE" w:rsidP="0075711A">
            <w:pPr>
              <w:pStyle w:val="Heading3"/>
              <w:shd w:val="clear" w:color="auto" w:fill="FFFFFF"/>
              <w:spacing w:before="0"/>
              <w:outlineLvl w:val="2"/>
              <w:rPr>
                <w:rFonts w:ascii="TrebuchetMS" w:eastAsiaTheme="minorHAnsi" w:hAnsi="TrebuchetMS" w:cs="TrebuchetMS"/>
                <w:color w:val="000001"/>
                <w:sz w:val="34"/>
                <w:szCs w:val="34"/>
              </w:rPr>
            </w:pPr>
          </w:p>
        </w:tc>
      </w:tr>
      <w:tr w:rsidR="005C5ABE" w:rsidRPr="00B835AF" w:rsidTr="00E122E9">
        <w:trPr>
          <w:trHeight w:val="196"/>
        </w:trPr>
        <w:tc>
          <w:tcPr>
            <w:tcW w:w="9489" w:type="dxa"/>
          </w:tcPr>
          <w:p w:rsidR="005C5ABE" w:rsidRPr="0088042E" w:rsidRDefault="00C44D35" w:rsidP="0075711A">
            <w:pPr>
              <w:rPr>
                <w:rFonts w:ascii="TrebuchetMS" w:hAnsi="TrebuchetMS" w:cs="TrebuchetMS"/>
                <w:b/>
                <w:color w:val="009FE3"/>
                <w:sz w:val="18"/>
                <w:szCs w:val="18"/>
              </w:rPr>
            </w:pPr>
            <w:r w:rsidRPr="0088042E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PREDNOSTI</w:t>
            </w:r>
            <w:bookmarkStart w:id="0" w:name="_GoBack"/>
            <w:bookmarkEnd w:id="0"/>
          </w:p>
        </w:tc>
      </w:tr>
      <w:tr w:rsidR="005C5ABE" w:rsidRPr="00B835AF" w:rsidTr="00E122E9">
        <w:trPr>
          <w:trHeight w:val="1440"/>
        </w:trPr>
        <w:tc>
          <w:tcPr>
            <w:tcW w:w="9489" w:type="dxa"/>
          </w:tcPr>
          <w:p w:rsidR="005C5ABE" w:rsidRDefault="005C5ABE" w:rsidP="00C11263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hitro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in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enostavno</w:t>
            </w:r>
            <w:proofErr w:type="spellEnd"/>
          </w:p>
          <w:p w:rsidR="00350600" w:rsidRPr="0088042E" w:rsidRDefault="00350600" w:rsidP="00C11263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>
              <w:rPr>
                <w:rFonts w:ascii="TrebuchetMS" w:hAnsi="TrebuchetMS" w:cs="TrebuchetMS"/>
                <w:color w:val="000001"/>
                <w:sz w:val="20"/>
                <w:szCs w:val="20"/>
              </w:rPr>
              <w:t>brez</w:t>
            </w:r>
            <w:proofErr w:type="spellEnd"/>
            <w:r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MS" w:hAnsi="TrebuchetMS" w:cs="TrebuchetMS"/>
                <w:color w:val="000001"/>
                <w:sz w:val="20"/>
                <w:szCs w:val="20"/>
              </w:rPr>
              <w:t>obresti</w:t>
            </w:r>
            <w:proofErr w:type="spellEnd"/>
          </w:p>
          <w:p w:rsidR="005C5ABE" w:rsidRPr="0088042E" w:rsidRDefault="005C5ABE" w:rsidP="005C5ABE">
            <w:pPr>
              <w:pStyle w:val="ListParagraph"/>
              <w:numPr>
                <w:ilvl w:val="0"/>
                <w:numId w:val="4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možnost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odplačila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r w:rsidR="00350600">
              <w:rPr>
                <w:rFonts w:ascii="TrebuchetMS" w:hAnsi="TrebuchetMS" w:cs="TrebuchetMS"/>
                <w:color w:val="000001"/>
                <w:sz w:val="20"/>
                <w:szCs w:val="20"/>
              </w:rPr>
              <w:t>od 3 do 72</w:t>
            </w:r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obrokov</w:t>
            </w:r>
            <w:proofErr w:type="spellEnd"/>
          </w:p>
          <w:p w:rsidR="005C5ABE" w:rsidRPr="0088042E" w:rsidRDefault="005C5ABE" w:rsidP="005C5ABE">
            <w:pPr>
              <w:pStyle w:val="ListParagraph"/>
              <w:numPr>
                <w:ilvl w:val="0"/>
                <w:numId w:val="4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sklenitev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obročnega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plačevanja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v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trgovini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ali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preko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spleta</w:t>
            </w:r>
            <w:proofErr w:type="spellEnd"/>
          </w:p>
          <w:p w:rsidR="005C5ABE" w:rsidRPr="0088042E" w:rsidRDefault="005C5ABE" w:rsidP="005C5ABE">
            <w:pPr>
              <w:pStyle w:val="ListParagraph"/>
              <w:numPr>
                <w:ilvl w:val="0"/>
                <w:numId w:val="4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možnost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hitrih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kreditov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do 5.000 €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tudi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za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tujce</w:t>
            </w:r>
            <w:proofErr w:type="spellEnd"/>
          </w:p>
          <w:p w:rsidR="005C5ABE" w:rsidRPr="0088042E" w:rsidRDefault="005C5ABE" w:rsidP="0075711A">
            <w:pPr>
              <w:pStyle w:val="Heading3"/>
              <w:shd w:val="clear" w:color="auto" w:fill="FFFFFF"/>
              <w:spacing w:before="0"/>
              <w:outlineLvl w:val="2"/>
              <w:rPr>
                <w:rFonts w:ascii="TrebuchetMS" w:eastAsiaTheme="minorHAnsi" w:hAnsi="TrebuchetMS" w:cs="TrebuchetMS"/>
                <w:color w:val="000001"/>
                <w:sz w:val="20"/>
                <w:szCs w:val="20"/>
              </w:rPr>
            </w:pPr>
          </w:p>
        </w:tc>
      </w:tr>
      <w:tr w:rsidR="005C5ABE" w:rsidRPr="00B835AF" w:rsidTr="00E122E9">
        <w:trPr>
          <w:trHeight w:val="196"/>
        </w:trPr>
        <w:tc>
          <w:tcPr>
            <w:tcW w:w="9489" w:type="dxa"/>
          </w:tcPr>
          <w:p w:rsidR="005C5ABE" w:rsidRPr="0088042E" w:rsidRDefault="00C44D35" w:rsidP="0075711A">
            <w:p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88042E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ZNESEK IN TRAJANJE KREDITA</w:t>
            </w:r>
          </w:p>
        </w:tc>
      </w:tr>
      <w:tr w:rsidR="005C5ABE" w:rsidRPr="00B835AF" w:rsidTr="00E122E9">
        <w:trPr>
          <w:trHeight w:val="1255"/>
        </w:trPr>
        <w:tc>
          <w:tcPr>
            <w:tcW w:w="9489" w:type="dxa"/>
          </w:tcPr>
          <w:p w:rsidR="005C5ABE" w:rsidRPr="0088042E" w:rsidRDefault="005C5ABE" w:rsidP="00C11263">
            <w:pPr>
              <w:pStyle w:val="ListParagraph"/>
              <w:numPr>
                <w:ilvl w:val="0"/>
                <w:numId w:val="1"/>
              </w:numPr>
              <w:spacing w:before="240" w:after="32"/>
              <w:jc w:val="both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minimalni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znesek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kredita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: 100,00 €,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maksimalni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znesek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: </w:t>
            </w:r>
            <w:r w:rsidR="00C1126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15</w:t>
            </w:r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.000,00 €</w:t>
            </w:r>
          </w:p>
          <w:p w:rsidR="005C5ABE" w:rsidRPr="0088042E" w:rsidRDefault="005C5ABE" w:rsidP="005C5ABE">
            <w:pPr>
              <w:pStyle w:val="ListParagraph"/>
              <w:numPr>
                <w:ilvl w:val="0"/>
                <w:numId w:val="1"/>
              </w:numPr>
              <w:spacing w:after="32"/>
              <w:jc w:val="both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minimalni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obrok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: 10 €</w:t>
            </w:r>
          </w:p>
          <w:p w:rsidR="005C5ABE" w:rsidRPr="0088042E" w:rsidRDefault="005C5ABE" w:rsidP="005C5ABE">
            <w:pPr>
              <w:pStyle w:val="ListParagraph"/>
              <w:numPr>
                <w:ilvl w:val="0"/>
                <w:numId w:val="1"/>
              </w:numPr>
              <w:spacing w:after="32"/>
              <w:jc w:val="both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od 3 do 72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mesecev</w:t>
            </w:r>
            <w:proofErr w:type="spellEnd"/>
          </w:p>
          <w:p w:rsidR="005C5ABE" w:rsidRPr="0088042E" w:rsidRDefault="005C5ABE" w:rsidP="0075711A">
            <w:pPr>
              <w:pStyle w:val="Heading3"/>
              <w:shd w:val="clear" w:color="auto" w:fill="FFFFFF"/>
              <w:spacing w:before="0"/>
              <w:outlineLvl w:val="2"/>
              <w:rPr>
                <w:rFonts w:ascii="TrebuchetMS" w:eastAsiaTheme="minorHAnsi" w:hAnsi="TrebuchetMS" w:cs="TrebuchetMS"/>
                <w:color w:val="000001"/>
                <w:sz w:val="20"/>
                <w:szCs w:val="20"/>
              </w:rPr>
            </w:pPr>
          </w:p>
        </w:tc>
      </w:tr>
      <w:tr w:rsidR="00C11263" w:rsidRPr="00B835AF" w:rsidTr="00E122E9">
        <w:trPr>
          <w:trHeight w:val="209"/>
        </w:trPr>
        <w:tc>
          <w:tcPr>
            <w:tcW w:w="9489" w:type="dxa"/>
          </w:tcPr>
          <w:p w:rsidR="00C11263" w:rsidRPr="00C44D35" w:rsidRDefault="00C44D35" w:rsidP="00C11263">
            <w:pPr>
              <w:rPr>
                <w:rFonts w:ascii="ArialOT" w:hAnsi="ArialOT" w:cs="ArialOT"/>
                <w:b/>
                <w:color w:val="009FE3"/>
                <w:sz w:val="18"/>
                <w:szCs w:val="18"/>
              </w:rPr>
            </w:pPr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KDO LAHKO SKLENE KREDIT?</w:t>
            </w:r>
            <w:r w:rsidR="00C11263" w:rsidRPr="00C44D35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 </w:t>
            </w:r>
          </w:p>
        </w:tc>
      </w:tr>
      <w:tr w:rsidR="00C11263" w:rsidRPr="00B835AF" w:rsidTr="00E122E9">
        <w:trPr>
          <w:trHeight w:val="2154"/>
        </w:trPr>
        <w:tc>
          <w:tcPr>
            <w:tcW w:w="9489" w:type="dxa"/>
          </w:tcPr>
          <w:p w:rsidR="00C11263" w:rsidRPr="00B835AF" w:rsidRDefault="00C11263" w:rsidP="00C11263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ste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fizična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oseba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,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stara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vsaj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25 let (za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hitre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kredite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do 2.500 €)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oziroma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vsaj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18 let (za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hitre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kredite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do 8.000 € in 15.000 €)</w:t>
            </w:r>
          </w:p>
          <w:p w:rsidR="00C11263" w:rsidRPr="00B835AF" w:rsidRDefault="00C11263" w:rsidP="00C11263">
            <w:pPr>
              <w:pStyle w:val="ListParagraph"/>
              <w:numPr>
                <w:ilvl w:val="0"/>
                <w:numId w:val="2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prejemate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redne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mesečne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prilive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(na primer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plačo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ali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pokojnino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)</w:t>
            </w:r>
          </w:p>
          <w:p w:rsidR="00C11263" w:rsidRPr="00B835AF" w:rsidRDefault="00C11263" w:rsidP="00C11263">
            <w:pPr>
              <w:pStyle w:val="ListParagraph"/>
              <w:numPr>
                <w:ilvl w:val="0"/>
                <w:numId w:val="2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ste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državljan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Republike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Slovenije</w:t>
            </w:r>
            <w:proofErr w:type="spellEnd"/>
          </w:p>
          <w:p w:rsidR="00C11263" w:rsidRPr="00B835AF" w:rsidRDefault="00C11263" w:rsidP="00C11263">
            <w:pPr>
              <w:pStyle w:val="ListParagraph"/>
              <w:numPr>
                <w:ilvl w:val="0"/>
                <w:numId w:val="2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v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Republiki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Sloveniji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imate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stalno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prebivališče</w:t>
            </w:r>
            <w:proofErr w:type="spellEnd"/>
          </w:p>
          <w:p w:rsidR="00C11263" w:rsidRPr="00B835AF" w:rsidRDefault="00C11263" w:rsidP="00C11263">
            <w:pPr>
              <w:pStyle w:val="ListParagraph"/>
              <w:numPr>
                <w:ilvl w:val="0"/>
                <w:numId w:val="2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ob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sklenitvi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imate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svoj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mobilni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telefon</w:t>
            </w:r>
            <w:proofErr w:type="spellEnd"/>
          </w:p>
          <w:p w:rsidR="00C11263" w:rsidRPr="00B835AF" w:rsidRDefault="00C11263" w:rsidP="00C11263">
            <w:pPr>
              <w:pStyle w:val="ListParagraph"/>
              <w:numPr>
                <w:ilvl w:val="0"/>
                <w:numId w:val="2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*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Hitri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kredit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do 5.000 €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lahko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pridobi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tuj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državljan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,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ki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izpolnjuje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posebne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pogoje</w:t>
            </w:r>
            <w:proofErr w:type="spellEnd"/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>.</w:t>
            </w:r>
          </w:p>
          <w:p w:rsidR="00C11263" w:rsidRPr="00B835AF" w:rsidRDefault="00C11263" w:rsidP="00C11263">
            <w:pPr>
              <w:pStyle w:val="ListParagraph"/>
              <w:ind w:left="1080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</w:p>
        </w:tc>
      </w:tr>
      <w:tr w:rsidR="00C11263" w:rsidRPr="00B835AF" w:rsidTr="00E122E9">
        <w:trPr>
          <w:trHeight w:val="209"/>
        </w:trPr>
        <w:tc>
          <w:tcPr>
            <w:tcW w:w="9489" w:type="dxa"/>
          </w:tcPr>
          <w:p w:rsidR="00C11263" w:rsidRPr="00B835AF" w:rsidRDefault="00C44D35" w:rsidP="00C11263">
            <w:p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KAJ POTREBUJEM?</w:t>
            </w:r>
            <w:r w:rsidR="00C11263" w:rsidRPr="00B835AF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</w:p>
        </w:tc>
      </w:tr>
      <w:tr w:rsidR="00C11263" w:rsidRPr="00B835AF" w:rsidTr="00E122E9">
        <w:trPr>
          <w:trHeight w:val="1809"/>
        </w:trPr>
        <w:tc>
          <w:tcPr>
            <w:tcW w:w="9489" w:type="dxa"/>
          </w:tcPr>
          <w:p w:rsidR="00C11263" w:rsidRPr="00B835AF" w:rsidRDefault="00C11263" w:rsidP="00C11263">
            <w:pPr>
              <w:pStyle w:val="Heading3"/>
              <w:shd w:val="clear" w:color="auto" w:fill="FFFFFF"/>
              <w:spacing w:before="0"/>
              <w:outlineLvl w:val="2"/>
              <w:rPr>
                <w:rFonts w:ascii="TrebuchetMS" w:eastAsiaTheme="minorHAnsi" w:hAnsi="TrebuchetMS" w:cs="TrebuchetMS"/>
                <w:color w:val="000001"/>
                <w:sz w:val="20"/>
                <w:szCs w:val="20"/>
              </w:rPr>
            </w:pPr>
          </w:p>
          <w:p w:rsidR="00C11263" w:rsidRPr="00B835AF" w:rsidRDefault="00C11263" w:rsidP="00C11263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TrebuchetMS" w:eastAsiaTheme="minorHAnsi" w:hAnsi="TrebuchetMS" w:cs="TrebuchetMS"/>
                <w:color w:val="000001"/>
                <w:sz w:val="20"/>
                <w:szCs w:val="20"/>
              </w:rPr>
            </w:pPr>
            <w:r w:rsidRPr="00B835AF">
              <w:rPr>
                <w:rFonts w:ascii="TrebuchetMS" w:eastAsiaTheme="minorHAnsi" w:hAnsi="TrebuchetMS" w:cs="TrebuchetMS"/>
                <w:noProof/>
                <w:color w:val="000001"/>
                <w:sz w:val="20"/>
                <w:szCs w:val="20"/>
              </w:rPr>
              <w:drawing>
                <wp:inline distT="0" distB="0" distL="0" distR="0" wp14:anchorId="638A437D" wp14:editId="4A4C014E">
                  <wp:extent cx="2671638" cy="861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25456" r="42608"/>
                          <a:stretch/>
                        </pic:blipFill>
                        <pic:spPr bwMode="auto">
                          <a:xfrm>
                            <a:off x="0" y="0"/>
                            <a:ext cx="2694710" cy="86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835AF">
              <w:rPr>
                <w:rFonts w:ascii="TrebuchetMS" w:eastAsiaTheme="minorHAnsi" w:hAnsi="TrebuchetMS" w:cs="TrebuchetMS"/>
                <w:noProof/>
                <w:color w:val="000001"/>
                <w:sz w:val="20"/>
                <w:szCs w:val="20"/>
              </w:rPr>
              <w:drawing>
                <wp:inline distT="0" distB="0" distL="0" distR="0" wp14:anchorId="60DAE094" wp14:editId="47E68666">
                  <wp:extent cx="97361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9085" t="25456"/>
                          <a:stretch/>
                        </pic:blipFill>
                        <pic:spPr bwMode="auto">
                          <a:xfrm>
                            <a:off x="0" y="0"/>
                            <a:ext cx="982023" cy="86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1263" w:rsidRPr="00B835AF" w:rsidRDefault="00C11263" w:rsidP="00C11263">
            <w:p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</w:tc>
      </w:tr>
      <w:tr w:rsidR="00C11263" w:rsidRPr="00B835AF" w:rsidTr="00E122E9">
        <w:trPr>
          <w:trHeight w:val="443"/>
        </w:trPr>
        <w:tc>
          <w:tcPr>
            <w:tcW w:w="9489" w:type="dxa"/>
          </w:tcPr>
          <w:p w:rsidR="00C11263" w:rsidRPr="00C44D35" w:rsidRDefault="00C44D35" w:rsidP="00C11263">
            <w:pPr>
              <w:rPr>
                <w:rFonts w:ascii="ArialOT" w:hAnsi="ArialOT" w:cs="ArialOT"/>
                <w:b/>
                <w:color w:val="009FE3"/>
                <w:sz w:val="18"/>
                <w:szCs w:val="18"/>
              </w:rPr>
            </w:pPr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DO HITREGA KREDITA V LE NEKAJ PREPROSTIH KORAKIH</w:t>
            </w:r>
          </w:p>
          <w:p w:rsidR="00C11263" w:rsidRPr="00B835AF" w:rsidRDefault="00C11263" w:rsidP="00C11263">
            <w:p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</w:tc>
      </w:tr>
      <w:tr w:rsidR="00C11263" w:rsidRPr="00B835AF" w:rsidTr="00E122E9">
        <w:trPr>
          <w:trHeight w:val="2154"/>
        </w:trPr>
        <w:tc>
          <w:tcPr>
            <w:tcW w:w="9489" w:type="dxa"/>
          </w:tcPr>
          <w:tbl>
            <w:tblPr>
              <w:tblStyle w:val="TableGrid"/>
              <w:tblW w:w="75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9"/>
              <w:gridCol w:w="1519"/>
              <w:gridCol w:w="1519"/>
              <w:gridCol w:w="1519"/>
              <w:gridCol w:w="1519"/>
            </w:tblGrid>
            <w:tr w:rsidR="007B4077" w:rsidRPr="00B835AF" w:rsidTr="007B4077">
              <w:trPr>
                <w:trHeight w:val="127"/>
                <w:jc w:val="center"/>
              </w:trPr>
              <w:tc>
                <w:tcPr>
                  <w:tcW w:w="1519" w:type="dxa"/>
                  <w:shd w:val="clear" w:color="auto" w:fill="D9D9D9" w:themeFill="background1" w:themeFillShade="D9"/>
                  <w:vAlign w:val="center"/>
                </w:tcPr>
                <w:p w:rsidR="007B4077" w:rsidRPr="00B835AF" w:rsidRDefault="007B4077" w:rsidP="006640A8">
                  <w:pPr>
                    <w:pStyle w:val="ListParagraph"/>
                    <w:numPr>
                      <w:ilvl w:val="0"/>
                      <w:numId w:val="7"/>
                    </w:numPr>
                    <w:spacing w:before="240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shd w:val="clear" w:color="auto" w:fill="D9D9D9" w:themeFill="background1" w:themeFillShade="D9"/>
                  <w:vAlign w:val="center"/>
                </w:tcPr>
                <w:p w:rsidR="007B4077" w:rsidRPr="00B835AF" w:rsidRDefault="007B4077" w:rsidP="006640A8">
                  <w:pPr>
                    <w:pStyle w:val="ListParagraph"/>
                    <w:numPr>
                      <w:ilvl w:val="0"/>
                      <w:numId w:val="7"/>
                    </w:numPr>
                    <w:spacing w:before="24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shd w:val="clear" w:color="auto" w:fill="D9D9D9" w:themeFill="background1" w:themeFillShade="D9"/>
                  <w:vAlign w:val="center"/>
                </w:tcPr>
                <w:p w:rsidR="007B4077" w:rsidRPr="00B835AF" w:rsidRDefault="007B4077" w:rsidP="006640A8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19" w:type="dxa"/>
                  <w:shd w:val="clear" w:color="auto" w:fill="D9D9D9" w:themeFill="background1" w:themeFillShade="D9"/>
                  <w:vAlign w:val="center"/>
                </w:tcPr>
                <w:p w:rsidR="007B4077" w:rsidRPr="00B835AF" w:rsidRDefault="007B4077" w:rsidP="006640A8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19" w:type="dxa"/>
                  <w:shd w:val="clear" w:color="auto" w:fill="D9D9D9" w:themeFill="background1" w:themeFillShade="D9"/>
                  <w:vAlign w:val="center"/>
                </w:tcPr>
                <w:p w:rsidR="007B4077" w:rsidRPr="00B835AF" w:rsidRDefault="007B4077" w:rsidP="006640A8">
                  <w:pPr>
                    <w:pStyle w:val="ListParagraph"/>
                    <w:spacing w:before="240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5.</w:t>
                  </w:r>
                </w:p>
              </w:tc>
            </w:tr>
            <w:tr w:rsidR="007B4077" w:rsidRPr="00B835AF" w:rsidTr="007B4077">
              <w:trPr>
                <w:trHeight w:val="581"/>
                <w:jc w:val="center"/>
              </w:trPr>
              <w:tc>
                <w:tcPr>
                  <w:tcW w:w="1519" w:type="dxa"/>
                  <w:vAlign w:val="center"/>
                </w:tcPr>
                <w:p w:rsidR="007B4077" w:rsidRPr="0088042E" w:rsidRDefault="007B4077" w:rsidP="00C11263">
                  <w:pPr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Izbor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izdelkov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v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vrednosti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od 100 € do 15.000 €.</w:t>
                  </w:r>
                </w:p>
                <w:p w:rsidR="007B4077" w:rsidRPr="0088042E" w:rsidRDefault="007B4077" w:rsidP="00C1126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7B4077" w:rsidRPr="0088042E" w:rsidRDefault="007B4077" w:rsidP="00C11263">
                  <w:pPr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Na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blagajni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kot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plačilo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izberite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“Summit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spletni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kredit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”.</w:t>
                  </w:r>
                </w:p>
                <w:p w:rsidR="007B4077" w:rsidRPr="0088042E" w:rsidRDefault="007B4077" w:rsidP="00C1126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7B4077" w:rsidRPr="0088042E" w:rsidRDefault="007B4077" w:rsidP="00C11263">
                  <w:pPr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Vnos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vaših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osebnih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podatkov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.</w:t>
                  </w:r>
                </w:p>
                <w:p w:rsidR="007B4077" w:rsidRPr="0088042E" w:rsidRDefault="007B4077" w:rsidP="00C1126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vAlign w:val="center"/>
                </w:tcPr>
                <w:p w:rsidR="007B4077" w:rsidRPr="0088042E" w:rsidRDefault="00513383" w:rsidP="00C1126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Preverjanje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kreditne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sposobnosti</w:t>
                  </w:r>
                  <w:proofErr w:type="spellEnd"/>
                  <w:r w:rsidR="007B4077"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9" w:type="dxa"/>
                  <w:vAlign w:val="center"/>
                </w:tcPr>
                <w:p w:rsidR="007B4077" w:rsidRPr="00B835AF" w:rsidRDefault="007B4077" w:rsidP="00C1126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Sklenitev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pogodbe</w:t>
                  </w:r>
                  <w:proofErr w:type="spellEnd"/>
                  <w:r w:rsidRPr="0088042E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11263" w:rsidRPr="00B835AF" w:rsidRDefault="00C11263" w:rsidP="00C11263">
            <w:pPr>
              <w:jc w:val="center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  <w:p w:rsidR="00C11263" w:rsidRPr="00B835AF" w:rsidRDefault="00C11263" w:rsidP="00C11263">
            <w:pPr>
              <w:jc w:val="center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</w:tc>
      </w:tr>
      <w:tr w:rsidR="00C11263" w:rsidRPr="00B835AF" w:rsidTr="00E122E9">
        <w:trPr>
          <w:trHeight w:val="689"/>
        </w:trPr>
        <w:tc>
          <w:tcPr>
            <w:tcW w:w="9489" w:type="dxa"/>
          </w:tcPr>
          <w:p w:rsidR="007B4077" w:rsidRDefault="007B4077" w:rsidP="00C11263">
            <w:p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  <w:p w:rsidR="007B4077" w:rsidRPr="00B835AF" w:rsidRDefault="007B4077" w:rsidP="00C11263">
            <w:p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  <w:p w:rsidR="00C11263" w:rsidRDefault="00C44D35" w:rsidP="00C11263">
            <w:pPr>
              <w:rPr>
                <w:rFonts w:ascii="ArialOT" w:hAnsi="ArialOT" w:cs="ArialOT"/>
                <w:b/>
                <w:color w:val="009FE3"/>
                <w:sz w:val="18"/>
                <w:szCs w:val="18"/>
              </w:rPr>
            </w:pPr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PRIMER IZRAČUNA</w:t>
            </w:r>
            <w:r w:rsidR="005D0C65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 – </w:t>
            </w:r>
            <w:proofErr w:type="spellStart"/>
            <w:r w:rsidR="005D0C65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hitri</w:t>
            </w:r>
            <w:proofErr w:type="spellEnd"/>
            <w:r w:rsidR="005D0C65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 </w:t>
            </w:r>
            <w:proofErr w:type="spellStart"/>
            <w:r w:rsidR="005D0C65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kredit</w:t>
            </w:r>
            <w:proofErr w:type="spellEnd"/>
            <w:r w:rsidR="005D0C65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 do 2.500 EUR BREZ OBRESTI</w:t>
            </w:r>
          </w:p>
          <w:p w:rsidR="005D0C65" w:rsidRPr="0088042E" w:rsidRDefault="005D0C65" w:rsidP="00C11263">
            <w:pPr>
              <w:rPr>
                <w:rFonts w:ascii="ArialOT" w:hAnsi="ArialOT" w:cs="ArialOT"/>
                <w:b/>
                <w:color w:val="009FE3"/>
                <w:sz w:val="18"/>
                <w:szCs w:val="18"/>
              </w:rPr>
            </w:pPr>
          </w:p>
        </w:tc>
      </w:tr>
      <w:tr w:rsidR="00C11263" w:rsidRPr="00B835AF" w:rsidTr="00E122E9">
        <w:trPr>
          <w:trHeight w:val="3693"/>
        </w:trPr>
        <w:tc>
          <w:tcPr>
            <w:tcW w:w="9489" w:type="dxa"/>
          </w:tcPr>
          <w:tbl>
            <w:tblPr>
              <w:tblStyle w:val="TableGrid"/>
              <w:tblW w:w="0" w:type="auto"/>
              <w:tblInd w:w="972" w:type="dxa"/>
              <w:tblBorders>
                <w:top w:val="single" w:sz="4" w:space="0" w:color="009FE3"/>
                <w:left w:val="single" w:sz="4" w:space="0" w:color="009FE3"/>
                <w:bottom w:val="single" w:sz="4" w:space="0" w:color="009FE3"/>
                <w:right w:val="single" w:sz="4" w:space="0" w:color="009FE3"/>
                <w:insideH w:val="single" w:sz="4" w:space="0" w:color="009FE3"/>
                <w:insideV w:val="single" w:sz="4" w:space="0" w:color="009FE3"/>
              </w:tblBorders>
              <w:tblLook w:val="04A0" w:firstRow="1" w:lastRow="0" w:firstColumn="1" w:lastColumn="0" w:noHBand="0" w:noVBand="1"/>
            </w:tblPr>
            <w:tblGrid>
              <w:gridCol w:w="3357"/>
              <w:gridCol w:w="1440"/>
              <w:gridCol w:w="1478"/>
              <w:gridCol w:w="1402"/>
            </w:tblGrid>
            <w:tr w:rsidR="00513383" w:rsidRPr="00B835AF" w:rsidTr="00754626">
              <w:trPr>
                <w:trHeight w:val="270"/>
              </w:trPr>
              <w:tc>
                <w:tcPr>
                  <w:tcW w:w="33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513383" w:rsidRPr="00B835AF" w:rsidRDefault="00513383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12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mesecev</w:t>
                  </w:r>
                  <w:proofErr w:type="spellEnd"/>
                </w:p>
              </w:tc>
              <w:tc>
                <w:tcPr>
                  <w:tcW w:w="1478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24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mesecev</w:t>
                  </w:r>
                  <w:proofErr w:type="spellEnd"/>
                </w:p>
              </w:tc>
              <w:tc>
                <w:tcPr>
                  <w:tcW w:w="1402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36 </w:t>
                  </w:r>
                  <w:proofErr w:type="spellStart"/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mesecev</w:t>
                  </w:r>
                  <w:proofErr w:type="spellEnd"/>
                </w:p>
              </w:tc>
            </w:tr>
            <w:tr w:rsidR="00513383" w:rsidRPr="00B835AF" w:rsidTr="00754626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Vrednost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predmeta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financiranja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13383" w:rsidRPr="00B835AF" w:rsidRDefault="00513383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1.000 €</w:t>
                  </w:r>
                </w:p>
              </w:tc>
              <w:tc>
                <w:tcPr>
                  <w:tcW w:w="1478" w:type="dxa"/>
                </w:tcPr>
                <w:p w:rsidR="00513383" w:rsidRPr="00B835AF" w:rsidRDefault="00513383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1.000 €</w:t>
                  </w:r>
                </w:p>
              </w:tc>
              <w:tc>
                <w:tcPr>
                  <w:tcW w:w="1402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2.500</w:t>
                  </w:r>
                  <w:r w:rsidR="00513383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13383" w:rsidRPr="00B835AF" w:rsidTr="00754626">
              <w:trPr>
                <w:trHeight w:val="245"/>
              </w:trPr>
              <w:tc>
                <w:tcPr>
                  <w:tcW w:w="3357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Višina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pologa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13383" w:rsidRPr="00B835AF" w:rsidRDefault="00513383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0 €</w:t>
                  </w:r>
                </w:p>
              </w:tc>
              <w:tc>
                <w:tcPr>
                  <w:tcW w:w="1478" w:type="dxa"/>
                </w:tcPr>
                <w:p w:rsidR="00513383" w:rsidRPr="00B835AF" w:rsidRDefault="00513383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0 €</w:t>
                  </w:r>
                </w:p>
              </w:tc>
              <w:tc>
                <w:tcPr>
                  <w:tcW w:w="1402" w:type="dxa"/>
                </w:tcPr>
                <w:p w:rsidR="00513383" w:rsidRPr="00B835AF" w:rsidRDefault="00513383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0 €</w:t>
                  </w:r>
                </w:p>
              </w:tc>
            </w:tr>
            <w:tr w:rsidR="00513383" w:rsidRPr="00B835AF" w:rsidTr="00754626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13383" w:rsidRPr="005D0C6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*</w:t>
                  </w:r>
                  <w:proofErr w:type="spellStart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Višina</w:t>
                  </w:r>
                  <w:proofErr w:type="spellEnd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mesečnega</w:t>
                  </w:r>
                  <w:proofErr w:type="spellEnd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obroka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13383" w:rsidRPr="005D0C65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>89,55</w:t>
                  </w:r>
                  <w:r w:rsidR="00513383"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78" w:type="dxa"/>
                </w:tcPr>
                <w:p w:rsidR="00513383" w:rsidRPr="005D0C65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>45,08</w:t>
                  </w:r>
                  <w:r w:rsidR="00513383"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13383" w:rsidRPr="005D0C65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>75,40</w:t>
                  </w:r>
                  <w:r w:rsidR="00EF3D25"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13383" w:rsidRPr="00B835AF" w:rsidTr="00754626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Letna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kreditna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obrestna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mera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</w:t>
                  </w:r>
                  <w:r w:rsidR="00EF3D25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478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</w:t>
                  </w:r>
                  <w:r w:rsidR="00EF3D25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402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</w:t>
                  </w:r>
                  <w:r w:rsidR="00EF3D25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513383" w:rsidRPr="00B835AF" w:rsidTr="00754626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Strošek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odobritve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35,00</w:t>
                  </w:r>
                  <w:r w:rsidR="00513383"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78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35,00</w:t>
                  </w:r>
                  <w:r w:rsidR="00513383"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87,50</w:t>
                  </w:r>
                  <w:r w:rsidR="00513383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13383" w:rsidRPr="00B835AF" w:rsidTr="00754626">
              <w:trPr>
                <w:trHeight w:val="245"/>
              </w:trPr>
              <w:tc>
                <w:tcPr>
                  <w:tcW w:w="3357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Zavarovanje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terjatev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39,65</w:t>
                  </w:r>
                  <w:r w:rsidR="00513383"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78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46,96</w:t>
                  </w:r>
                  <w:r w:rsidR="00513383"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126,76</w:t>
                  </w:r>
                  <w:r w:rsidR="003250F1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13383" w:rsidRPr="00B835AF" w:rsidTr="00754626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13383" w:rsidRPr="00C44D35" w:rsidRDefault="0088042E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**</w:t>
                  </w:r>
                  <w:r w:rsidR="00513383"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EOM</w:t>
                  </w:r>
                </w:p>
              </w:tc>
              <w:tc>
                <w:tcPr>
                  <w:tcW w:w="1440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14,43</w:t>
                  </w:r>
                  <w:r w:rsidR="00EF3D25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478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7,96 %</w:t>
                  </w:r>
                </w:p>
              </w:tc>
              <w:tc>
                <w:tcPr>
                  <w:tcW w:w="1402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5,56</w:t>
                  </w:r>
                  <w:r w:rsidR="003250F1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513383" w:rsidRPr="00B835AF" w:rsidTr="00754626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Skupni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znesek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plačila</w:t>
                  </w:r>
                </w:p>
              </w:tc>
              <w:tc>
                <w:tcPr>
                  <w:tcW w:w="1440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1.074,65</w:t>
                  </w:r>
                  <w:r w:rsidR="00513383"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78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1.081,96</w:t>
                  </w:r>
                  <w:r w:rsidR="00513383"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13383" w:rsidRPr="00B835AF" w:rsidRDefault="005D0C65" w:rsidP="00513383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2.714,26</w:t>
                  </w:r>
                  <w:r w:rsidR="003250F1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13383" w:rsidRPr="00B835AF" w:rsidTr="00754626">
              <w:trPr>
                <w:trHeight w:val="245"/>
              </w:trPr>
              <w:tc>
                <w:tcPr>
                  <w:tcW w:w="7677" w:type="dxa"/>
                  <w:gridSpan w:val="4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3383" w:rsidRPr="00B835AF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</w:tr>
            <w:tr w:rsidR="00513383" w:rsidRPr="00C44D35" w:rsidTr="00754626">
              <w:trPr>
                <w:trHeight w:val="1145"/>
              </w:trPr>
              <w:tc>
                <w:tcPr>
                  <w:tcW w:w="7677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3383" w:rsidRPr="00C44D35" w:rsidRDefault="00513383" w:rsidP="00513383">
                  <w:pPr>
                    <w:jc w:val="both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*Strošek odobritve in zavarovanje terjatev sta porazdeljena med obroke.</w:t>
                  </w:r>
                </w:p>
                <w:p w:rsidR="00513383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**EOM (=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efektivna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obrestna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mera</w:t>
                  </w:r>
                  <w:proofErr w:type="spellEnd"/>
                  <w:r w:rsidR="00690267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)</w:t>
                  </w:r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. EOM je izračunana na podlagi zneska in trajanja kredita, stroškov odobritve, zavarovanja terjatev in trenutne veljavne obrestne mere. Morebitni dodatni stroški, ki nastanejo v primeru, da stranka ne izpolnjuje pogodbe, niso vključeni v izračun EOM. EOM v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reprezentativnem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prim</w:t>
                  </w:r>
                  <w:r w:rsidR="00F70ACE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eru</w:t>
                  </w:r>
                  <w:proofErr w:type="spellEnd"/>
                  <w:r w:rsidR="00F70ACE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70ACE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izračunan</w:t>
                  </w:r>
                  <w:proofErr w:type="spellEnd"/>
                  <w:r w:rsidR="00F70ACE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na dan </w:t>
                  </w:r>
                  <w:r w:rsidR="00ED422B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18.11.2020</w:t>
                  </w:r>
                  <w:r w:rsidR="00283CE7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.</w:t>
                  </w:r>
                </w:p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</w:p>
                <w:p w:rsidR="00513383" w:rsidRPr="00C44D35" w:rsidRDefault="00513383" w:rsidP="00513383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</w:p>
              </w:tc>
            </w:tr>
          </w:tbl>
          <w:p w:rsidR="00C11263" w:rsidRPr="00B835AF" w:rsidRDefault="00C11263" w:rsidP="00C11263">
            <w:p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</w:tc>
      </w:tr>
      <w:tr w:rsidR="00C11263" w:rsidRPr="0088042E" w:rsidTr="00E122E9">
        <w:trPr>
          <w:trHeight w:val="209"/>
        </w:trPr>
        <w:tc>
          <w:tcPr>
            <w:tcW w:w="9489" w:type="dxa"/>
          </w:tcPr>
          <w:p w:rsidR="005D0C65" w:rsidRDefault="005D0C65" w:rsidP="005D0C65">
            <w:pPr>
              <w:rPr>
                <w:rFonts w:ascii="ArialOT" w:hAnsi="ArialOT" w:cs="ArialOT"/>
                <w:b/>
                <w:color w:val="009FE3"/>
                <w:sz w:val="18"/>
                <w:szCs w:val="18"/>
              </w:rPr>
            </w:pPr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PRIMER IZRAČUNA – </w:t>
            </w:r>
            <w:proofErr w:type="spellStart"/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hitri</w:t>
            </w:r>
            <w:proofErr w:type="spellEnd"/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kredit</w:t>
            </w:r>
            <w:proofErr w:type="spellEnd"/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 do </w:t>
            </w:r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8.000 / 15.000</w:t>
            </w:r>
            <w:r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 xml:space="preserve"> EUR BREZ OBRESTI</w:t>
            </w:r>
          </w:p>
          <w:p w:rsidR="005D0C65" w:rsidRDefault="005D0C65" w:rsidP="00C44D35">
            <w:pPr>
              <w:rPr>
                <w:rFonts w:ascii="ArialOT" w:hAnsi="ArialOT" w:cs="ArialOT"/>
                <w:b/>
                <w:color w:val="009FE3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972" w:type="dxa"/>
              <w:tblBorders>
                <w:top w:val="single" w:sz="4" w:space="0" w:color="009FE3"/>
                <w:left w:val="single" w:sz="4" w:space="0" w:color="009FE3"/>
                <w:bottom w:val="single" w:sz="4" w:space="0" w:color="009FE3"/>
                <w:right w:val="single" w:sz="4" w:space="0" w:color="009FE3"/>
                <w:insideH w:val="single" w:sz="4" w:space="0" w:color="009FE3"/>
                <w:insideV w:val="single" w:sz="4" w:space="0" w:color="009FE3"/>
              </w:tblBorders>
              <w:tblLook w:val="04A0" w:firstRow="1" w:lastRow="0" w:firstColumn="1" w:lastColumn="0" w:noHBand="0" w:noVBand="1"/>
            </w:tblPr>
            <w:tblGrid>
              <w:gridCol w:w="3357"/>
              <w:gridCol w:w="1440"/>
              <w:gridCol w:w="1478"/>
              <w:gridCol w:w="1402"/>
            </w:tblGrid>
            <w:tr w:rsidR="005D0C65" w:rsidRPr="00B835AF" w:rsidTr="00850A2C">
              <w:trPr>
                <w:trHeight w:val="270"/>
              </w:trPr>
              <w:tc>
                <w:tcPr>
                  <w:tcW w:w="33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24</w:t>
                  </w:r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mesecev</w:t>
                  </w:r>
                  <w:proofErr w:type="spellEnd"/>
                </w:p>
              </w:tc>
              <w:tc>
                <w:tcPr>
                  <w:tcW w:w="1478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60</w:t>
                  </w:r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mesecev</w:t>
                  </w:r>
                  <w:proofErr w:type="spellEnd"/>
                </w:p>
              </w:tc>
              <w:tc>
                <w:tcPr>
                  <w:tcW w:w="1402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36 </w:t>
                  </w:r>
                  <w:proofErr w:type="spellStart"/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mesecev</w:t>
                  </w:r>
                  <w:proofErr w:type="spellEnd"/>
                </w:p>
              </w:tc>
            </w:tr>
            <w:tr w:rsidR="005D0C65" w:rsidRPr="00B835AF" w:rsidTr="00850A2C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Vrednost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predmeta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financiranja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3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.000 €</w:t>
                  </w:r>
                </w:p>
              </w:tc>
              <w:tc>
                <w:tcPr>
                  <w:tcW w:w="1478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5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.000 €</w:t>
                  </w:r>
                </w:p>
              </w:tc>
              <w:tc>
                <w:tcPr>
                  <w:tcW w:w="1402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2.500 €</w:t>
                  </w:r>
                </w:p>
              </w:tc>
            </w:tr>
            <w:tr w:rsidR="005D0C65" w:rsidRPr="00B835AF" w:rsidTr="00850A2C">
              <w:trPr>
                <w:trHeight w:val="245"/>
              </w:trPr>
              <w:tc>
                <w:tcPr>
                  <w:tcW w:w="3357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Višina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pologa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0 €</w:t>
                  </w:r>
                </w:p>
              </w:tc>
              <w:tc>
                <w:tcPr>
                  <w:tcW w:w="1478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0 €</w:t>
                  </w:r>
                </w:p>
              </w:tc>
              <w:tc>
                <w:tcPr>
                  <w:tcW w:w="1402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0 €</w:t>
                  </w:r>
                </w:p>
              </w:tc>
            </w:tr>
            <w:tr w:rsidR="005D0C65" w:rsidRPr="00B835AF" w:rsidTr="00850A2C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D0C65" w:rsidRPr="005D0C6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*</w:t>
                  </w:r>
                  <w:proofErr w:type="spellStart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Višina</w:t>
                  </w:r>
                  <w:proofErr w:type="spellEnd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mesečnega</w:t>
                  </w:r>
                  <w:proofErr w:type="spellEnd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0C6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obroka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D0C65" w:rsidRPr="005D0C65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>134,33</w:t>
                  </w: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78" w:type="dxa"/>
                </w:tcPr>
                <w:p w:rsidR="005D0C65" w:rsidRPr="005D0C65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>90,67</w:t>
                  </w: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D0C65" w:rsidRPr="005D0C65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</w:pP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>121,18</w:t>
                  </w:r>
                  <w:r w:rsidRPr="005D0C65">
                    <w:rPr>
                      <w:rFonts w:ascii="TrebuchetMS" w:hAnsi="TrebuchetMS" w:cs="TrebuchetMS"/>
                      <w:b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D0C65" w:rsidRPr="00B835AF" w:rsidTr="00850A2C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Letna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kreditna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obrestna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mera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0 %</w:t>
                  </w:r>
                </w:p>
              </w:tc>
              <w:tc>
                <w:tcPr>
                  <w:tcW w:w="1478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0 %</w:t>
                  </w:r>
                </w:p>
              </w:tc>
              <w:tc>
                <w:tcPr>
                  <w:tcW w:w="1402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0 %</w:t>
                  </w:r>
                </w:p>
              </w:tc>
            </w:tr>
            <w:tr w:rsidR="005D0C65" w:rsidRPr="00B835AF" w:rsidTr="00850A2C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Strošek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odobritve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105,00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78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175,00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280,00</w:t>
                  </w: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D0C65" w:rsidRPr="00B835AF" w:rsidTr="00850A2C">
              <w:trPr>
                <w:trHeight w:val="245"/>
              </w:trPr>
              <w:tc>
                <w:tcPr>
                  <w:tcW w:w="3357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Zavarovanje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terjatev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118,95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78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265,48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444,97</w:t>
                  </w: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D0C65" w:rsidRPr="00B835AF" w:rsidTr="00850A2C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**</w:t>
                  </w:r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EOM</w:t>
                  </w:r>
                </w:p>
              </w:tc>
              <w:tc>
                <w:tcPr>
                  <w:tcW w:w="1440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7,25</w:t>
                  </w: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478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3,43</w:t>
                  </w: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402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2,94</w:t>
                  </w: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5D0C65" w:rsidRPr="00B835AF" w:rsidTr="00850A2C">
              <w:trPr>
                <w:trHeight w:val="233"/>
              </w:trPr>
              <w:tc>
                <w:tcPr>
                  <w:tcW w:w="3357" w:type="dxa"/>
                  <w:shd w:val="clear" w:color="auto" w:fill="009FE3"/>
                </w:tcPr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Skupni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>znesek</w:t>
                  </w:r>
                  <w:proofErr w:type="spellEnd"/>
                  <w:r w:rsidRPr="00C44D35">
                    <w:rPr>
                      <w:rFonts w:ascii="TrebuchetMS" w:hAnsi="TrebuchetMS" w:cs="TrebuchetMS"/>
                      <w:b/>
                      <w:color w:val="FFFFFF" w:themeColor="background1"/>
                      <w:sz w:val="20"/>
                      <w:szCs w:val="20"/>
                    </w:rPr>
                    <w:t xml:space="preserve"> plačila</w:t>
                  </w:r>
                </w:p>
              </w:tc>
              <w:tc>
                <w:tcPr>
                  <w:tcW w:w="1440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3.223,95 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78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5.440,48</w:t>
                  </w:r>
                  <w:r w:rsidRPr="00B835AF"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02" w:type="dxa"/>
                </w:tcPr>
                <w:p w:rsidR="005D0C65" w:rsidRPr="00B835AF" w:rsidRDefault="005D0C65" w:rsidP="005D0C65">
                  <w:pPr>
                    <w:pStyle w:val="ListParagraph"/>
                    <w:ind w:left="0"/>
                    <w:jc w:val="center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>8.724,97</w:t>
                  </w:r>
                  <w:r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D0C65" w:rsidRPr="00B835AF" w:rsidTr="00850A2C">
              <w:trPr>
                <w:trHeight w:val="245"/>
              </w:trPr>
              <w:tc>
                <w:tcPr>
                  <w:tcW w:w="7677" w:type="dxa"/>
                  <w:gridSpan w:val="4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0C65" w:rsidRPr="00B835AF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20"/>
                      <w:szCs w:val="20"/>
                    </w:rPr>
                  </w:pPr>
                </w:p>
              </w:tc>
            </w:tr>
            <w:tr w:rsidR="005D0C65" w:rsidRPr="00C44D35" w:rsidTr="00850A2C">
              <w:trPr>
                <w:trHeight w:val="1145"/>
              </w:trPr>
              <w:tc>
                <w:tcPr>
                  <w:tcW w:w="7677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0C65" w:rsidRPr="00C44D35" w:rsidRDefault="005D0C65" w:rsidP="005D0C65">
                  <w:pPr>
                    <w:jc w:val="both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*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Strošek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odobritve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zavarovanje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terjatev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sta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porazdeljena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med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obroke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.</w:t>
                  </w:r>
                </w:p>
                <w:p w:rsidR="005D0C6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**EOM (=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efektivna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obrestna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mera</w:t>
                  </w:r>
                  <w:proofErr w:type="spellEnd"/>
                  <w:r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)</w:t>
                  </w:r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. EOM je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izračunana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na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podlagi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zneska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trajanja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kredita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stroškov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odobritve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zavarovanja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terjatev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trenutne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veljavne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obrestne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mere.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Morebitni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dodatni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stroški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ki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nastanejo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v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primeru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, da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stranka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ne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izpolnjuje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pogodbe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niso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vključeni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v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izračun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EOM. EOM v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reprezentativnem</w:t>
                  </w:r>
                  <w:proofErr w:type="spellEnd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4D35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prim</w:t>
                  </w:r>
                  <w:r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eru</w:t>
                  </w:r>
                  <w:proofErr w:type="spellEnd"/>
                  <w:r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izračunan</w:t>
                  </w:r>
                  <w:proofErr w:type="spellEnd"/>
                  <w:r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 xml:space="preserve"> na dan </w:t>
                  </w:r>
                  <w:r w:rsidR="00ED422B"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18.11.</w:t>
                  </w:r>
                  <w:r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  <w:t>2020.</w:t>
                  </w:r>
                </w:p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</w:p>
                <w:p w:rsidR="005D0C65" w:rsidRPr="00C44D35" w:rsidRDefault="005D0C65" w:rsidP="005D0C65">
                  <w:pPr>
                    <w:pStyle w:val="ListParagraph"/>
                    <w:ind w:left="0"/>
                    <w:rPr>
                      <w:rFonts w:ascii="TrebuchetMS" w:hAnsi="TrebuchetMS" w:cs="TrebuchetMS"/>
                      <w:color w:val="000001"/>
                      <w:sz w:val="16"/>
                      <w:szCs w:val="16"/>
                    </w:rPr>
                  </w:pPr>
                </w:p>
              </w:tc>
            </w:tr>
          </w:tbl>
          <w:p w:rsidR="005D0C65" w:rsidRDefault="005D0C65" w:rsidP="00C44D35">
            <w:pPr>
              <w:rPr>
                <w:rFonts w:ascii="ArialOT" w:hAnsi="ArialOT" w:cs="ArialOT"/>
                <w:b/>
                <w:color w:val="009FE3"/>
                <w:sz w:val="18"/>
                <w:szCs w:val="18"/>
              </w:rPr>
            </w:pPr>
          </w:p>
          <w:p w:rsidR="00C11263" w:rsidRPr="0088042E" w:rsidRDefault="00C44D35" w:rsidP="00C44D35">
            <w:pPr>
              <w:rPr>
                <w:rFonts w:ascii="TrebuchetMS" w:hAnsi="TrebuchetMS" w:cs="TrebuchetMS"/>
                <w:b/>
                <w:color w:val="000001"/>
                <w:sz w:val="20"/>
                <w:szCs w:val="20"/>
              </w:rPr>
            </w:pPr>
            <w:r w:rsidRPr="0088042E">
              <w:rPr>
                <w:rFonts w:ascii="ArialOT" w:hAnsi="ArialOT" w:cs="ArialOT"/>
                <w:b/>
                <w:color w:val="009FE3"/>
                <w:sz w:val="18"/>
                <w:szCs w:val="18"/>
              </w:rPr>
              <w:t>PODROBNEJŠA DOLOČILA IN POGOJE ZA KREDITE:</w:t>
            </w:r>
            <w:r w:rsidRPr="0088042E">
              <w:rPr>
                <w:rFonts w:ascii="TrebuchetMS" w:hAnsi="TrebuchetMS" w:cs="TrebuchetMS"/>
                <w:b/>
                <w:color w:val="000001"/>
                <w:sz w:val="20"/>
                <w:szCs w:val="20"/>
              </w:rPr>
              <w:t xml:space="preserve"> </w:t>
            </w:r>
          </w:p>
        </w:tc>
      </w:tr>
      <w:tr w:rsidR="00C11263" w:rsidRPr="0088042E" w:rsidTr="00E122E9">
        <w:trPr>
          <w:trHeight w:val="751"/>
        </w:trPr>
        <w:tc>
          <w:tcPr>
            <w:tcW w:w="9489" w:type="dxa"/>
          </w:tcPr>
          <w:p w:rsidR="00C11263" w:rsidRPr="0088042E" w:rsidRDefault="00C11263" w:rsidP="00C44D3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do 2.500 €</w:t>
            </w:r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(na </w:t>
            </w:r>
            <w:proofErr w:type="spellStart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prodajnem</w:t>
            </w:r>
            <w:proofErr w:type="spellEnd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mestu</w:t>
            </w:r>
            <w:proofErr w:type="spellEnd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)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si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lahko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preberete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tukaj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. </w:t>
            </w:r>
          </w:p>
          <w:p w:rsidR="00C11263" w:rsidRPr="0088042E" w:rsidRDefault="00C11263" w:rsidP="00C11263">
            <w:pPr>
              <w:pStyle w:val="ListParagraph"/>
              <w:numPr>
                <w:ilvl w:val="0"/>
                <w:numId w:val="3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do 8.000 €</w:t>
            </w:r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(na </w:t>
            </w:r>
            <w:proofErr w:type="spellStart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prodajnem</w:t>
            </w:r>
            <w:proofErr w:type="spellEnd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mestu</w:t>
            </w:r>
            <w:proofErr w:type="spellEnd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)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si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lahko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preberete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tukaj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.</w:t>
            </w:r>
          </w:p>
          <w:p w:rsidR="00C11263" w:rsidRPr="0088042E" w:rsidRDefault="00C11263" w:rsidP="00C11263">
            <w:pPr>
              <w:pStyle w:val="ListParagraph"/>
              <w:numPr>
                <w:ilvl w:val="0"/>
                <w:numId w:val="3"/>
              </w:numPr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do 15.000 € </w:t>
            </w:r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(na </w:t>
            </w:r>
            <w:proofErr w:type="spellStart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prodajnem</w:t>
            </w:r>
            <w:proofErr w:type="spellEnd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mestu</w:t>
            </w:r>
            <w:proofErr w:type="spellEnd"/>
            <w:r w:rsidR="00513383"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)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si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lahko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preberete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 xml:space="preserve"> </w:t>
            </w:r>
            <w:proofErr w:type="spellStart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tukaj</w:t>
            </w:r>
            <w:proofErr w:type="spellEnd"/>
            <w:r w:rsidRPr="0088042E">
              <w:rPr>
                <w:rFonts w:ascii="TrebuchetMS" w:hAnsi="TrebuchetMS" w:cs="TrebuchetMS"/>
                <w:color w:val="000001"/>
                <w:sz w:val="20"/>
                <w:szCs w:val="20"/>
              </w:rPr>
              <w:t>.</w:t>
            </w:r>
          </w:p>
          <w:p w:rsidR="00513383" w:rsidRPr="0088042E" w:rsidRDefault="00513383" w:rsidP="00513383">
            <w:pPr>
              <w:pStyle w:val="ListParagraph"/>
              <w:ind w:left="1080"/>
              <w:rPr>
                <w:rFonts w:ascii="TrebuchetMS" w:hAnsi="TrebuchetMS" w:cs="TrebuchetMS"/>
                <w:color w:val="000001"/>
                <w:sz w:val="20"/>
                <w:szCs w:val="20"/>
              </w:rPr>
            </w:pPr>
          </w:p>
        </w:tc>
      </w:tr>
      <w:tr w:rsidR="00C11263" w:rsidRPr="0088042E" w:rsidTr="00E122E9">
        <w:trPr>
          <w:trHeight w:val="221"/>
        </w:trPr>
        <w:tc>
          <w:tcPr>
            <w:tcW w:w="9489" w:type="dxa"/>
          </w:tcPr>
          <w:p w:rsidR="00C11263" w:rsidRPr="0088042E" w:rsidRDefault="00C11263" w:rsidP="00C112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11263" w:rsidRPr="0088042E" w:rsidTr="00E122E9">
        <w:trPr>
          <w:trHeight w:val="233"/>
        </w:trPr>
        <w:tc>
          <w:tcPr>
            <w:tcW w:w="9489" w:type="dxa"/>
          </w:tcPr>
          <w:p w:rsidR="00C11263" w:rsidRPr="0088042E" w:rsidRDefault="00C11263" w:rsidP="00C11263">
            <w:pPr>
              <w:jc w:val="both"/>
              <w:rPr>
                <w:rFonts w:ascii="Trebuchet MS" w:eastAsia="Calibri" w:hAnsi="Trebuchet MS" w:cs="Calibri"/>
                <w:sz w:val="20"/>
                <w:szCs w:val="20"/>
                <w:lang w:val="sl-SI"/>
              </w:rPr>
            </w:pPr>
          </w:p>
        </w:tc>
      </w:tr>
    </w:tbl>
    <w:p w:rsidR="002F2031" w:rsidRPr="00B835AF" w:rsidRDefault="002F2031" w:rsidP="002F2031">
      <w:pPr>
        <w:spacing w:after="0" w:line="240" w:lineRule="auto"/>
        <w:jc w:val="both"/>
        <w:rPr>
          <w:rFonts w:ascii="Trebuchet MS" w:eastAsia="Calibri" w:hAnsi="Trebuchet MS" w:cs="Calibri"/>
          <w:sz w:val="20"/>
          <w:szCs w:val="20"/>
          <w:lang w:val="sl-SI"/>
        </w:rPr>
      </w:pPr>
    </w:p>
    <w:p w:rsidR="006F2E16" w:rsidRPr="00B835AF" w:rsidRDefault="006F2E16" w:rsidP="002F2031">
      <w:pPr>
        <w:rPr>
          <w:rFonts w:ascii="Trebuchet MS" w:hAnsi="Trebuchet MS"/>
          <w:sz w:val="20"/>
          <w:szCs w:val="20"/>
        </w:rPr>
      </w:pPr>
    </w:p>
    <w:p w:rsidR="005C5ABE" w:rsidRPr="00B835AF" w:rsidRDefault="005C5ABE">
      <w:pPr>
        <w:rPr>
          <w:rFonts w:ascii="Trebuchet MS" w:hAnsi="Trebuchet MS"/>
          <w:sz w:val="20"/>
          <w:szCs w:val="20"/>
        </w:rPr>
      </w:pPr>
    </w:p>
    <w:sectPr w:rsidR="005C5ABE" w:rsidRPr="00B835AF" w:rsidSect="0075462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7DC7"/>
    <w:multiLevelType w:val="hybridMultilevel"/>
    <w:tmpl w:val="2736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5DE3"/>
    <w:multiLevelType w:val="hybridMultilevel"/>
    <w:tmpl w:val="39AC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C91"/>
    <w:multiLevelType w:val="hybridMultilevel"/>
    <w:tmpl w:val="E43699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16F73"/>
    <w:multiLevelType w:val="hybridMultilevel"/>
    <w:tmpl w:val="A226F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C044A"/>
    <w:multiLevelType w:val="hybridMultilevel"/>
    <w:tmpl w:val="6B68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93FE6"/>
    <w:multiLevelType w:val="hybridMultilevel"/>
    <w:tmpl w:val="6472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34361"/>
    <w:multiLevelType w:val="multilevel"/>
    <w:tmpl w:val="5576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BE"/>
    <w:rsid w:val="00073871"/>
    <w:rsid w:val="00247CDE"/>
    <w:rsid w:val="002631B9"/>
    <w:rsid w:val="00283CE7"/>
    <w:rsid w:val="0029454E"/>
    <w:rsid w:val="002F2031"/>
    <w:rsid w:val="003250F1"/>
    <w:rsid w:val="00350600"/>
    <w:rsid w:val="004C1297"/>
    <w:rsid w:val="00513383"/>
    <w:rsid w:val="00571E23"/>
    <w:rsid w:val="005C5ABE"/>
    <w:rsid w:val="005D0C65"/>
    <w:rsid w:val="006640A8"/>
    <w:rsid w:val="00690267"/>
    <w:rsid w:val="006B3361"/>
    <w:rsid w:val="006C16B0"/>
    <w:rsid w:val="006F2E16"/>
    <w:rsid w:val="00754626"/>
    <w:rsid w:val="0075711A"/>
    <w:rsid w:val="007B4077"/>
    <w:rsid w:val="0088042E"/>
    <w:rsid w:val="00A26329"/>
    <w:rsid w:val="00B51F9D"/>
    <w:rsid w:val="00B835AF"/>
    <w:rsid w:val="00C11263"/>
    <w:rsid w:val="00C37EDF"/>
    <w:rsid w:val="00C44D35"/>
    <w:rsid w:val="00E122E9"/>
    <w:rsid w:val="00E303C5"/>
    <w:rsid w:val="00ED422B"/>
    <w:rsid w:val="00EF3D25"/>
    <w:rsid w:val="00F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76A9"/>
  <w15:chartTrackingRefBased/>
  <w15:docId w15:val="{165EFC6F-7218-447D-B3C2-E76A4EBB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AB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5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ABE"/>
    <w:pPr>
      <w:ind w:left="720"/>
      <w:contextualSpacing/>
    </w:pPr>
  </w:style>
  <w:style w:type="table" w:styleId="TableGrid">
    <w:name w:val="Table Grid"/>
    <w:basedOn w:val="TableNormal"/>
    <w:uiPriority w:val="39"/>
    <w:rsid w:val="005C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C5ABE"/>
  </w:style>
  <w:style w:type="paragraph" w:styleId="BalloonText">
    <w:name w:val="Balloon Text"/>
    <w:basedOn w:val="Normal"/>
    <w:link w:val="BalloonTextChar"/>
    <w:uiPriority w:val="99"/>
    <w:semiHidden/>
    <w:unhideWhenUsed/>
    <w:rsid w:val="005C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Pezdirc</dc:creator>
  <cp:keywords/>
  <dc:description/>
  <cp:lastModifiedBy>Anja Planina</cp:lastModifiedBy>
  <cp:revision>2</cp:revision>
  <cp:lastPrinted>2020-10-14T11:25:00Z</cp:lastPrinted>
  <dcterms:created xsi:type="dcterms:W3CDTF">2020-11-18T09:19:00Z</dcterms:created>
  <dcterms:modified xsi:type="dcterms:W3CDTF">2020-11-18T09:19:00Z</dcterms:modified>
</cp:coreProperties>
</file>